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F1EE" w14:textId="4BF8E571" w:rsidR="004467F1" w:rsidRDefault="00C467E0">
      <w:pPr>
        <w:spacing w:line="360" w:lineRule="auto"/>
        <w:jc w:val="both"/>
        <w:rPr>
          <w:rFonts w:ascii="Arial Narrow" w:hAnsi="Arial Narrow"/>
          <w:b/>
          <w:sz w:val="22"/>
        </w:rPr>
      </w:pPr>
      <w:r w:rsidRPr="0018171D">
        <w:rPr>
          <w:rFonts w:cs="Arial"/>
          <w:noProof/>
          <w:color w:val="1E64C8"/>
          <w:sz w:val="24"/>
          <w:szCs w:val="24"/>
          <w:lang w:eastAsia="nl-BE"/>
        </w:rPr>
        <w:drawing>
          <wp:anchor distT="0" distB="0" distL="114300" distR="114300" simplePos="0" relativeHeight="251658240" behindDoc="1" locked="0" layoutInCell="1" allowOverlap="1" wp14:anchorId="48DEF6D5" wp14:editId="50B69C9F">
            <wp:simplePos x="0" y="0"/>
            <wp:positionH relativeFrom="column">
              <wp:posOffset>5024704</wp:posOffset>
            </wp:positionH>
            <wp:positionV relativeFrom="paragraph">
              <wp:posOffset>-116510</wp:posOffset>
            </wp:positionV>
            <wp:extent cx="1038225" cy="306897"/>
            <wp:effectExtent l="0" t="0" r="0" b="0"/>
            <wp:wrapNone/>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306897"/>
                    </a:xfrm>
                    <a:prstGeom prst="rect">
                      <a:avLst/>
                    </a:prstGeom>
                  </pic:spPr>
                </pic:pic>
              </a:graphicData>
            </a:graphic>
            <wp14:sizeRelH relativeFrom="page">
              <wp14:pctWidth>0</wp14:pctWidth>
            </wp14:sizeRelH>
            <wp14:sizeRelV relativeFrom="page">
              <wp14:pctHeight>0</wp14:pctHeight>
            </wp14:sizeRelV>
          </wp:anchor>
        </w:drawing>
      </w:r>
    </w:p>
    <w:tbl>
      <w:tblPr>
        <w:tblW w:w="9426" w:type="dxa"/>
        <w:tblBorders>
          <w:bottom w:val="single" w:sz="12" w:space="0" w:color="auto"/>
        </w:tblBorders>
        <w:tblLayout w:type="fixed"/>
        <w:tblCellMar>
          <w:left w:w="70" w:type="dxa"/>
          <w:right w:w="70" w:type="dxa"/>
        </w:tblCellMar>
        <w:tblLook w:val="0000" w:firstRow="0" w:lastRow="0" w:firstColumn="0" w:lastColumn="0" w:noHBand="0" w:noVBand="0"/>
      </w:tblPr>
      <w:tblGrid>
        <w:gridCol w:w="9426"/>
      </w:tblGrid>
      <w:tr w:rsidR="00C467E0" w:rsidRPr="00075C56" w14:paraId="6F2F92EF" w14:textId="77777777" w:rsidTr="00A73368">
        <w:tc>
          <w:tcPr>
            <w:tcW w:w="9426" w:type="dxa"/>
          </w:tcPr>
          <w:p w14:paraId="2BE14D9E" w14:textId="76198464" w:rsidR="00C467E0" w:rsidRDefault="00C467E0">
            <w:pPr>
              <w:tabs>
                <w:tab w:val="left" w:pos="4182"/>
              </w:tabs>
              <w:ind w:left="72"/>
              <w:jc w:val="both"/>
              <w:rPr>
                <w:sz w:val="14"/>
              </w:rPr>
            </w:pPr>
          </w:p>
          <w:p w14:paraId="1BB6C56E" w14:textId="56F64BA8" w:rsidR="009E54FA" w:rsidRDefault="00C467E0" w:rsidP="00C467E0">
            <w:pPr>
              <w:pStyle w:val="Kop4"/>
              <w:ind w:left="0" w:right="-212"/>
              <w:jc w:val="left"/>
              <w:rPr>
                <w:rFonts w:asciiTheme="minorHAnsi" w:hAnsiTheme="minorHAnsi" w:cstheme="minorHAnsi"/>
                <w:b w:val="0"/>
              </w:rPr>
            </w:pPr>
            <w:r w:rsidRPr="00C467E0">
              <w:rPr>
                <w:rFonts w:asciiTheme="minorHAnsi" w:hAnsiTheme="minorHAnsi" w:cstheme="minorHAnsi"/>
                <w:b w:val="0"/>
              </w:rPr>
              <w:t xml:space="preserve">VOORBEREIDING </w:t>
            </w:r>
            <w:r w:rsidRPr="009E54FA">
              <w:rPr>
                <w:rFonts w:asciiTheme="minorHAnsi" w:hAnsiTheme="minorHAnsi" w:cstheme="minorHAnsi"/>
                <w:bCs/>
              </w:rPr>
              <w:t xml:space="preserve">COACHINGSGESPREK </w:t>
            </w:r>
            <w:r w:rsidR="00F7074D">
              <w:rPr>
                <w:rFonts w:asciiTheme="minorHAnsi" w:hAnsiTheme="minorHAnsi" w:cstheme="minorHAnsi"/>
                <w:bCs/>
              </w:rPr>
              <w:t>VOOR</w:t>
            </w:r>
            <w:r w:rsidRPr="009E54FA">
              <w:rPr>
                <w:rFonts w:asciiTheme="minorHAnsi" w:hAnsiTheme="minorHAnsi" w:cstheme="minorHAnsi"/>
                <w:bCs/>
              </w:rPr>
              <w:t>JAAR</w:t>
            </w:r>
            <w:r w:rsidRPr="00C467E0">
              <w:rPr>
                <w:rFonts w:asciiTheme="minorHAnsi" w:hAnsiTheme="minorHAnsi" w:cstheme="minorHAnsi"/>
                <w:b w:val="0"/>
              </w:rPr>
              <w:t xml:space="preserve"> </w:t>
            </w:r>
          </w:p>
          <w:p w14:paraId="461A049B" w14:textId="4EC5CFB5" w:rsidR="00C467E0" w:rsidRPr="004C0313" w:rsidRDefault="009E54FA" w:rsidP="00C467E0">
            <w:pPr>
              <w:pStyle w:val="Kop4"/>
              <w:ind w:left="0" w:right="-212"/>
              <w:jc w:val="left"/>
              <w:rPr>
                <w:lang w:val="nl-BE"/>
              </w:rPr>
            </w:pPr>
            <w:r>
              <w:rPr>
                <w:rFonts w:asciiTheme="minorHAnsi" w:hAnsiTheme="minorHAnsi" w:cstheme="minorHAnsi"/>
                <w:b w:val="0"/>
              </w:rPr>
              <w:t xml:space="preserve">VERSIE </w:t>
            </w:r>
            <w:r w:rsidR="00C467E0" w:rsidRPr="00C467E0">
              <w:rPr>
                <w:rFonts w:asciiTheme="minorHAnsi" w:hAnsiTheme="minorHAnsi" w:cstheme="minorHAnsi"/>
                <w:b w:val="0"/>
              </w:rPr>
              <w:t xml:space="preserve">VOOR </w:t>
            </w:r>
            <w:r w:rsidR="0086124E">
              <w:rPr>
                <w:rFonts w:asciiTheme="minorHAnsi" w:hAnsiTheme="minorHAnsi" w:cstheme="minorHAnsi"/>
                <w:b w:val="0"/>
              </w:rPr>
              <w:t>LEIDINGGEVENDEN</w:t>
            </w:r>
          </w:p>
        </w:tc>
      </w:tr>
    </w:tbl>
    <w:p w14:paraId="0F24D8DB" w14:textId="77777777" w:rsidR="004467F1" w:rsidRPr="004C0313" w:rsidRDefault="004467F1">
      <w:pPr>
        <w:spacing w:line="360" w:lineRule="auto"/>
        <w:jc w:val="both"/>
        <w:rPr>
          <w:rFonts w:ascii="Arial Narrow" w:hAnsi="Arial Narrow"/>
          <w:b/>
          <w:sz w:val="22"/>
          <w:lang w:val="nl-BE"/>
        </w:rPr>
      </w:pPr>
    </w:p>
    <w:p w14:paraId="5F895B2D" w14:textId="77777777" w:rsidR="00F7074D" w:rsidRPr="00F7074D" w:rsidRDefault="00F7074D" w:rsidP="00F7074D">
      <w:pPr>
        <w:tabs>
          <w:tab w:val="left" w:pos="1134"/>
        </w:tabs>
        <w:rPr>
          <w:rFonts w:asciiTheme="minorHAnsi" w:hAnsiTheme="minorHAnsi" w:cstheme="minorHAnsi"/>
          <w:sz w:val="22"/>
          <w:szCs w:val="22"/>
          <w:lang w:val="fr-BE"/>
        </w:rPr>
      </w:pPr>
      <w:r w:rsidRPr="00F7074D">
        <w:rPr>
          <w:rFonts w:asciiTheme="minorHAnsi" w:hAnsiTheme="minorHAnsi" w:cstheme="minorHAnsi"/>
          <w:sz w:val="22"/>
          <w:szCs w:val="22"/>
          <w:lang w:val="fr-BE"/>
        </w:rPr>
        <w:t>Je medewerker bereidt enkele vragen voor via het inputformulier. Je kan tijdens het gesprek, per onderwerp, de medewerker eerst aan het woord laten. Nadien kan je jouw voorbereiding per onderwerp meegeven en samen afspraken maken.</w:t>
      </w:r>
    </w:p>
    <w:p w14:paraId="337BC7B5" w14:textId="77777777" w:rsidR="00F7074D" w:rsidRPr="00F7074D" w:rsidRDefault="00F7074D" w:rsidP="00F7074D">
      <w:pPr>
        <w:tabs>
          <w:tab w:val="left" w:pos="1134"/>
        </w:tabs>
        <w:rPr>
          <w:rFonts w:asciiTheme="minorHAnsi" w:hAnsiTheme="minorHAnsi" w:cstheme="minorHAnsi"/>
          <w:sz w:val="22"/>
          <w:szCs w:val="22"/>
          <w:lang w:val="fr-BE"/>
        </w:rPr>
      </w:pPr>
    </w:p>
    <w:p w14:paraId="2EA935FC" w14:textId="77777777" w:rsidR="00F7074D" w:rsidRPr="00F7074D" w:rsidRDefault="00F7074D" w:rsidP="00F7074D">
      <w:pPr>
        <w:tabs>
          <w:tab w:val="left" w:pos="1134"/>
        </w:tabs>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Als leidinggevende geef je richting en beschrijf je wat je van de medewerker verwacht. Hiervoor is dus ook een goede voorbereiding langs jouw kant van belang. Dit formulier helpt je om alle thema’s en gesprekspunten voor te bereiden. Het kan je ook helpen als leidraad tijdens het gesprek. Na het gesprek leg je heldere afspraken vast.  </w:t>
      </w:r>
    </w:p>
    <w:p w14:paraId="2C88C61C" w14:textId="77777777" w:rsidR="00F7074D" w:rsidRPr="00F7074D" w:rsidRDefault="00F7074D" w:rsidP="00F7074D">
      <w:pPr>
        <w:tabs>
          <w:tab w:val="left" w:pos="1134"/>
        </w:tabs>
        <w:rPr>
          <w:rFonts w:asciiTheme="minorHAnsi" w:hAnsiTheme="minorHAnsi" w:cstheme="minorHAnsi"/>
          <w:sz w:val="22"/>
          <w:szCs w:val="22"/>
        </w:rPr>
      </w:pPr>
    </w:p>
    <w:p w14:paraId="1624F78B"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DE JOB</w:t>
      </w:r>
    </w:p>
    <w:p w14:paraId="23393B08" w14:textId="77777777" w:rsidR="00F7074D" w:rsidRPr="00F7074D" w:rsidRDefault="00F7074D" w:rsidP="00F7074D">
      <w:pPr>
        <w:rPr>
          <w:rFonts w:asciiTheme="minorHAnsi" w:hAnsiTheme="minorHAnsi" w:cstheme="minorHAnsi"/>
          <w:sz w:val="22"/>
          <w:szCs w:val="22"/>
          <w:lang w:val="fr-BE"/>
        </w:rPr>
      </w:pPr>
    </w:p>
    <w:p w14:paraId="659A69D6"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Je hebt tijdens het startgesprek afspraken gemaakt over het takenpakket. Normaal staat alles dus op punt. Tijdens dit gesprek kan je bij je medewerker horen of alles nog goed loopt (zeker na eventuele wijzigingen). De voorbereiding van je medewerker zal belangrijk zijn. Zelf kan je ook voorbereiden:   </w:t>
      </w:r>
    </w:p>
    <w:p w14:paraId="6FDB1EF7" w14:textId="77777777" w:rsidR="00F7074D" w:rsidRPr="00F7074D" w:rsidRDefault="00F7074D" w:rsidP="00F7074D">
      <w:pPr>
        <w:rPr>
          <w:rFonts w:asciiTheme="minorHAnsi" w:hAnsiTheme="minorHAnsi" w:cstheme="minorHAnsi"/>
          <w:sz w:val="22"/>
          <w:szCs w:val="22"/>
          <w:lang w:val="fr-BE"/>
        </w:rPr>
      </w:pPr>
    </w:p>
    <w:p w14:paraId="443FDCF8"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Zijn de taken uit het startgesprek nog up-to-date?</w:t>
      </w:r>
    </w:p>
    <w:p w14:paraId="610CFE05"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Dienen er nieuwe taken te worden opgenomen of te worden geschrapt? </w:t>
      </w:r>
    </w:p>
    <w:p w14:paraId="4A79DD2F"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Vergeet ook niet om praktische werkafspraken vast te leggen, zeker als hier onduidelijkheid over is. Dit kan gaan over werktijden, verlofaanvragen en –regeling, permanentieregeling, …</w:t>
      </w:r>
    </w:p>
    <w:p w14:paraId="402725F9" w14:textId="77777777" w:rsidR="00F7074D" w:rsidRPr="00F7074D" w:rsidRDefault="00F7074D" w:rsidP="00F7074D">
      <w:pPr>
        <w:tabs>
          <w:tab w:val="left" w:pos="1134"/>
        </w:tabs>
        <w:rPr>
          <w:rFonts w:asciiTheme="minorHAnsi" w:hAnsiTheme="minorHAnsi" w:cstheme="minorHAnsi"/>
          <w:sz w:val="22"/>
          <w:szCs w:val="22"/>
          <w:lang w:val="fr-BE"/>
        </w:rPr>
      </w:pPr>
    </w:p>
    <w:p w14:paraId="38E88964"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Naast de ‘harde beschrijving’ van de taken / resultaten sta je als leidinggevende best ook stil bij een goede en motiverende samenstelling van het takenpakket. De input van de medewerker is hierbij van belang. Tijdens de voorbereiding kan je volgende aspecten al voorbereiden:</w:t>
      </w:r>
    </w:p>
    <w:p w14:paraId="4BEB8331" w14:textId="77777777" w:rsidR="00F7074D" w:rsidRPr="00F7074D" w:rsidRDefault="00F7074D" w:rsidP="00F7074D">
      <w:pPr>
        <w:rPr>
          <w:rFonts w:asciiTheme="minorHAnsi" w:hAnsiTheme="minorHAnsi" w:cstheme="minorHAnsi"/>
          <w:sz w:val="22"/>
          <w:szCs w:val="22"/>
          <w:lang w:val="fr-BE"/>
        </w:rPr>
      </w:pPr>
    </w:p>
    <w:p w14:paraId="2514BBAE"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Zorg ervoor dat de taken / resultaten duidelijk zijn.</w:t>
      </w:r>
    </w:p>
    <w:p w14:paraId="2770C3A0"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Zorg dat er voldoende uitdaging is. </w:t>
      </w:r>
    </w:p>
    <w:p w14:paraId="2C0D9A8E"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Zorg voor voldoende afwisseling en uitdaging.</w:t>
      </w:r>
    </w:p>
    <w:p w14:paraId="20EF13BA"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Zorg voor eigenaarschap, m.a.w. dat de medewerker taken zelfstandig genoeg kan uitvoeren / plannen. </w:t>
      </w:r>
    </w:p>
    <w:p w14:paraId="0ED48DC1" w14:textId="77777777" w:rsidR="00F7074D" w:rsidRPr="00F7074D" w:rsidRDefault="00F7074D" w:rsidP="00F7074D">
      <w:pPr>
        <w:rPr>
          <w:rFonts w:asciiTheme="minorHAnsi" w:hAnsiTheme="minorHAnsi" w:cstheme="minorHAnsi"/>
          <w:i/>
          <w:sz w:val="22"/>
        </w:rPr>
      </w:pPr>
    </w:p>
    <w:p w14:paraId="0B4EEE06"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PROJECTEN / DOELSTELLINGEN</w:t>
      </w:r>
    </w:p>
    <w:p w14:paraId="6E0E058A" w14:textId="77777777" w:rsidR="00F7074D" w:rsidRPr="00F7074D" w:rsidRDefault="00F7074D" w:rsidP="00F7074D">
      <w:pPr>
        <w:rPr>
          <w:rFonts w:asciiTheme="minorHAnsi" w:hAnsiTheme="minorHAnsi" w:cstheme="minorHAnsi"/>
          <w:sz w:val="22"/>
          <w:szCs w:val="22"/>
          <w:lang w:val="fr-BE"/>
        </w:rPr>
      </w:pPr>
    </w:p>
    <w:p w14:paraId="2AF7632A"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Sta tussentijds stil bij de projecten en te verwezenlijke doelstellingen die tijdens het startgesprek vastgelegd zijn. Misschien moet je hier en daar bijsturen.   </w:t>
      </w:r>
    </w:p>
    <w:p w14:paraId="6FA4089D" w14:textId="77777777" w:rsidR="00F7074D" w:rsidRPr="00F7074D" w:rsidRDefault="00F7074D" w:rsidP="00F7074D">
      <w:pPr>
        <w:rPr>
          <w:rFonts w:asciiTheme="minorHAnsi" w:hAnsiTheme="minorHAnsi" w:cstheme="minorHAnsi"/>
          <w:sz w:val="22"/>
          <w:szCs w:val="22"/>
          <w:lang w:val="fr-BE"/>
        </w:rPr>
      </w:pPr>
    </w:p>
    <w:p w14:paraId="02EB5E62"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Bekijk de projecten / doelstellingen die momenteel lopen (verslag vorig gesprek) en stuur ze eventueel bij. </w:t>
      </w:r>
    </w:p>
    <w:p w14:paraId="1A908615"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Zijn er langs jouw kant nieuwe prioriteiten of doelstellingen ? </w:t>
      </w:r>
    </w:p>
    <w:p w14:paraId="35749B1D"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Benadruk zeker ook welke doelstellingen behaald zijn.</w:t>
      </w:r>
    </w:p>
    <w:p w14:paraId="556F7CF4" w14:textId="77777777" w:rsidR="00F7074D" w:rsidRPr="00F7074D" w:rsidRDefault="00F7074D" w:rsidP="00F7074D">
      <w:pPr>
        <w:rPr>
          <w:rFonts w:asciiTheme="minorHAnsi" w:hAnsiTheme="minorHAnsi" w:cstheme="minorHAnsi"/>
          <w:sz w:val="22"/>
          <w:szCs w:val="22"/>
          <w:lang w:val="fr-BE"/>
        </w:rPr>
      </w:pPr>
    </w:p>
    <w:p w14:paraId="5C66B219" w14:textId="77777777" w:rsidR="00F7074D" w:rsidRDefault="00F7074D">
      <w:pPr>
        <w:overflowPunct/>
        <w:autoSpaceDE/>
        <w:autoSpaceDN/>
        <w:adjustRightInd/>
        <w:textAlignment w:val="auto"/>
        <w:rPr>
          <w:rFonts w:asciiTheme="minorHAnsi" w:hAnsiTheme="minorHAnsi" w:cstheme="minorHAnsi"/>
          <w:b/>
          <w:sz w:val="22"/>
          <w:szCs w:val="22"/>
        </w:rPr>
      </w:pPr>
      <w:r>
        <w:rPr>
          <w:rFonts w:asciiTheme="minorHAnsi" w:hAnsiTheme="minorHAnsi" w:cstheme="minorHAnsi"/>
          <w:sz w:val="22"/>
          <w:szCs w:val="22"/>
        </w:rPr>
        <w:br w:type="page"/>
      </w:r>
    </w:p>
    <w:p w14:paraId="3119792E" w14:textId="62511A31"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lastRenderedPageBreak/>
        <w:t>ONTWIKKELING en LOOPBAAN</w:t>
      </w:r>
    </w:p>
    <w:p w14:paraId="394A99B3" w14:textId="77777777" w:rsidR="00F7074D" w:rsidRPr="00F7074D" w:rsidRDefault="00F7074D" w:rsidP="00F7074D">
      <w:pPr>
        <w:rPr>
          <w:rFonts w:asciiTheme="minorHAnsi" w:hAnsiTheme="minorHAnsi" w:cstheme="minorHAnsi"/>
          <w:sz w:val="22"/>
        </w:rPr>
      </w:pPr>
    </w:p>
    <w:p w14:paraId="7DF74682" w14:textId="77777777" w:rsidR="00F7074D" w:rsidRPr="00F7074D" w:rsidRDefault="00F7074D" w:rsidP="00F7074D">
      <w:pPr>
        <w:rPr>
          <w:rFonts w:asciiTheme="minorHAnsi" w:hAnsiTheme="minorHAnsi" w:cstheme="minorHAnsi"/>
          <w:sz w:val="22"/>
        </w:rPr>
      </w:pPr>
      <w:r w:rsidRPr="00F7074D">
        <w:rPr>
          <w:rFonts w:asciiTheme="minorHAnsi" w:hAnsiTheme="minorHAnsi" w:cstheme="minorHAnsi"/>
          <w:sz w:val="22"/>
        </w:rPr>
        <w:t xml:space="preserve">De input van de medewerker is voor dit onderdeel cruciaal. Denk zelf ook na over volgende vragen: </w:t>
      </w:r>
    </w:p>
    <w:p w14:paraId="1258EB4E" w14:textId="77777777" w:rsidR="00F7074D" w:rsidRPr="00F7074D" w:rsidRDefault="00F7074D" w:rsidP="00F7074D">
      <w:pPr>
        <w:rPr>
          <w:rFonts w:asciiTheme="minorHAnsi" w:hAnsiTheme="minorHAnsi" w:cstheme="minorHAnsi"/>
          <w:sz w:val="22"/>
        </w:rPr>
      </w:pPr>
    </w:p>
    <w:p w14:paraId="7847CF66"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Hoe loopt het met de ontwikkelingsafspraken van het startgesprek?</w:t>
      </w:r>
    </w:p>
    <w:p w14:paraId="75EC6181"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Zie je zelf nieuwe opleidingsnoden bij de medewerker? Beschrijf wat je verwacht. Bespreek hoe de medewerker hier aan wil / kan werken. </w:t>
      </w:r>
    </w:p>
    <w:p w14:paraId="08658FF9" w14:textId="77777777" w:rsidR="00F7074D" w:rsidRPr="00F7074D" w:rsidRDefault="00F7074D" w:rsidP="00F7074D">
      <w:pPr>
        <w:rPr>
          <w:rFonts w:asciiTheme="minorHAnsi" w:hAnsiTheme="minorHAnsi" w:cstheme="minorHAnsi"/>
          <w:sz w:val="22"/>
        </w:rPr>
      </w:pPr>
    </w:p>
    <w:p w14:paraId="3B50EB8B"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WELZIJN OP HET WERK</w:t>
      </w:r>
    </w:p>
    <w:p w14:paraId="2A691428" w14:textId="77777777" w:rsidR="00F7074D" w:rsidRPr="00F7074D" w:rsidRDefault="00F7074D" w:rsidP="00F7074D">
      <w:pPr>
        <w:rPr>
          <w:rFonts w:asciiTheme="minorHAnsi" w:hAnsiTheme="minorHAnsi" w:cstheme="minorHAnsi"/>
          <w:sz w:val="22"/>
        </w:rPr>
      </w:pPr>
    </w:p>
    <w:p w14:paraId="1C370226" w14:textId="77777777" w:rsidR="00F7074D" w:rsidRPr="00F7074D" w:rsidRDefault="00F7074D" w:rsidP="00F7074D">
      <w:pPr>
        <w:rPr>
          <w:rFonts w:asciiTheme="minorHAnsi" w:hAnsiTheme="minorHAnsi" w:cstheme="minorHAnsi"/>
          <w:sz w:val="22"/>
        </w:rPr>
      </w:pPr>
      <w:r w:rsidRPr="00F7074D">
        <w:rPr>
          <w:rFonts w:asciiTheme="minorHAnsi" w:hAnsiTheme="minorHAnsi" w:cstheme="minorHAnsi"/>
          <w:sz w:val="22"/>
        </w:rPr>
        <w:t xml:space="preserve">Voor dit onderwerp is voornamelijk de input van de medewerker van belang. Hij / zij zal aangeven of er risico’s / belemmeringen ervaren worden. Tijdens het gespek kan je dan luisteren wat je er aan kan doen. </w:t>
      </w:r>
    </w:p>
    <w:p w14:paraId="055A2774" w14:textId="77777777" w:rsidR="00F7074D" w:rsidRPr="00F7074D" w:rsidRDefault="00F7074D" w:rsidP="00F7074D">
      <w:pPr>
        <w:rPr>
          <w:rFonts w:asciiTheme="minorHAnsi" w:hAnsiTheme="minorHAnsi" w:cstheme="minorHAnsi"/>
          <w:i/>
          <w:sz w:val="22"/>
        </w:rPr>
      </w:pPr>
    </w:p>
    <w:p w14:paraId="7A3702FF" w14:textId="2B9ABAA3" w:rsidR="004467F1" w:rsidRPr="00F7074D" w:rsidRDefault="004467F1" w:rsidP="00F7074D">
      <w:pPr>
        <w:tabs>
          <w:tab w:val="left" w:pos="1134"/>
        </w:tabs>
        <w:rPr>
          <w:rFonts w:asciiTheme="minorHAnsi" w:hAnsiTheme="minorHAnsi" w:cstheme="minorHAnsi"/>
          <w:sz w:val="22"/>
          <w:szCs w:val="22"/>
        </w:rPr>
      </w:pPr>
    </w:p>
    <w:sectPr w:rsidR="004467F1" w:rsidRPr="00F7074D" w:rsidSect="00D470D3">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710" w14:textId="77777777" w:rsidR="00246627" w:rsidRDefault="00246627">
      <w:r>
        <w:separator/>
      </w:r>
    </w:p>
  </w:endnote>
  <w:endnote w:type="continuationSeparator" w:id="0">
    <w:p w14:paraId="3FD98A57" w14:textId="77777777" w:rsidR="00246627" w:rsidRDefault="002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39A4" w14:textId="77777777" w:rsidR="00246627" w:rsidRDefault="00246627">
      <w:r>
        <w:separator/>
      </w:r>
    </w:p>
  </w:footnote>
  <w:footnote w:type="continuationSeparator" w:id="0">
    <w:p w14:paraId="6525F746" w14:textId="77777777" w:rsidR="00246627" w:rsidRDefault="0024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B61ABA"/>
    <w:lvl w:ilvl="0">
      <w:numFmt w:val="decimal"/>
      <w:lvlText w:val="*"/>
      <w:lvlJc w:val="left"/>
    </w:lvl>
  </w:abstractNum>
  <w:abstractNum w:abstractNumId="1" w15:restartNumberingAfterBreak="0">
    <w:nsid w:val="03CC5466"/>
    <w:multiLevelType w:val="hybridMultilevel"/>
    <w:tmpl w:val="8042C64C"/>
    <w:lvl w:ilvl="0" w:tplc="86B65AFA">
      <w:start w:val="1"/>
      <w:numFmt w:val="bullet"/>
      <w:lvlText w:val="-"/>
      <w:lvlJc w:val="left"/>
      <w:pPr>
        <w:ind w:left="732" w:hanging="360"/>
      </w:pPr>
      <w:rPr>
        <w:rFonts w:ascii="Arial Narrow" w:eastAsia="Times New Roman" w:hAnsi="Arial Narrow" w:cs="Times New Roman" w:hint="default"/>
      </w:rPr>
    </w:lvl>
    <w:lvl w:ilvl="1" w:tplc="08130003" w:tentative="1">
      <w:start w:val="1"/>
      <w:numFmt w:val="bullet"/>
      <w:lvlText w:val="o"/>
      <w:lvlJc w:val="left"/>
      <w:pPr>
        <w:ind w:left="1452" w:hanging="360"/>
      </w:pPr>
      <w:rPr>
        <w:rFonts w:ascii="Courier New" w:hAnsi="Courier New" w:cs="Courier New" w:hint="default"/>
      </w:rPr>
    </w:lvl>
    <w:lvl w:ilvl="2" w:tplc="08130005" w:tentative="1">
      <w:start w:val="1"/>
      <w:numFmt w:val="bullet"/>
      <w:lvlText w:val=""/>
      <w:lvlJc w:val="left"/>
      <w:pPr>
        <w:ind w:left="2172" w:hanging="360"/>
      </w:pPr>
      <w:rPr>
        <w:rFonts w:ascii="Wingdings" w:hAnsi="Wingdings" w:hint="default"/>
      </w:rPr>
    </w:lvl>
    <w:lvl w:ilvl="3" w:tplc="08130001" w:tentative="1">
      <w:start w:val="1"/>
      <w:numFmt w:val="bullet"/>
      <w:lvlText w:val=""/>
      <w:lvlJc w:val="left"/>
      <w:pPr>
        <w:ind w:left="2892" w:hanging="360"/>
      </w:pPr>
      <w:rPr>
        <w:rFonts w:ascii="Symbol" w:hAnsi="Symbol" w:hint="default"/>
      </w:rPr>
    </w:lvl>
    <w:lvl w:ilvl="4" w:tplc="08130003" w:tentative="1">
      <w:start w:val="1"/>
      <w:numFmt w:val="bullet"/>
      <w:lvlText w:val="o"/>
      <w:lvlJc w:val="left"/>
      <w:pPr>
        <w:ind w:left="3612" w:hanging="360"/>
      </w:pPr>
      <w:rPr>
        <w:rFonts w:ascii="Courier New" w:hAnsi="Courier New" w:cs="Courier New" w:hint="default"/>
      </w:rPr>
    </w:lvl>
    <w:lvl w:ilvl="5" w:tplc="08130005" w:tentative="1">
      <w:start w:val="1"/>
      <w:numFmt w:val="bullet"/>
      <w:lvlText w:val=""/>
      <w:lvlJc w:val="left"/>
      <w:pPr>
        <w:ind w:left="4332" w:hanging="360"/>
      </w:pPr>
      <w:rPr>
        <w:rFonts w:ascii="Wingdings" w:hAnsi="Wingdings" w:hint="default"/>
      </w:rPr>
    </w:lvl>
    <w:lvl w:ilvl="6" w:tplc="08130001" w:tentative="1">
      <w:start w:val="1"/>
      <w:numFmt w:val="bullet"/>
      <w:lvlText w:val=""/>
      <w:lvlJc w:val="left"/>
      <w:pPr>
        <w:ind w:left="5052" w:hanging="360"/>
      </w:pPr>
      <w:rPr>
        <w:rFonts w:ascii="Symbol" w:hAnsi="Symbol" w:hint="default"/>
      </w:rPr>
    </w:lvl>
    <w:lvl w:ilvl="7" w:tplc="08130003" w:tentative="1">
      <w:start w:val="1"/>
      <w:numFmt w:val="bullet"/>
      <w:lvlText w:val="o"/>
      <w:lvlJc w:val="left"/>
      <w:pPr>
        <w:ind w:left="5772" w:hanging="360"/>
      </w:pPr>
      <w:rPr>
        <w:rFonts w:ascii="Courier New" w:hAnsi="Courier New" w:cs="Courier New" w:hint="default"/>
      </w:rPr>
    </w:lvl>
    <w:lvl w:ilvl="8" w:tplc="08130005" w:tentative="1">
      <w:start w:val="1"/>
      <w:numFmt w:val="bullet"/>
      <w:lvlText w:val=""/>
      <w:lvlJc w:val="left"/>
      <w:pPr>
        <w:ind w:left="6492" w:hanging="360"/>
      </w:pPr>
      <w:rPr>
        <w:rFonts w:ascii="Wingdings" w:hAnsi="Wingdings" w:hint="default"/>
      </w:rPr>
    </w:lvl>
  </w:abstractNum>
  <w:abstractNum w:abstractNumId="2" w15:restartNumberingAfterBreak="0">
    <w:nsid w:val="084E4831"/>
    <w:multiLevelType w:val="hybridMultilevel"/>
    <w:tmpl w:val="95C05A50"/>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8850033"/>
    <w:multiLevelType w:val="hybridMultilevel"/>
    <w:tmpl w:val="C0364AB8"/>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CD0ED9"/>
    <w:multiLevelType w:val="hybridMultilevel"/>
    <w:tmpl w:val="B28E7F5A"/>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46521C4"/>
    <w:multiLevelType w:val="hybridMultilevel"/>
    <w:tmpl w:val="B3903FB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B1153B0"/>
    <w:multiLevelType w:val="hybridMultilevel"/>
    <w:tmpl w:val="9BCC53D2"/>
    <w:lvl w:ilvl="0" w:tplc="056E858A">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F5E83"/>
    <w:multiLevelType w:val="hybridMultilevel"/>
    <w:tmpl w:val="FEFCD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3A1923"/>
    <w:multiLevelType w:val="hybridMultilevel"/>
    <w:tmpl w:val="0B44B2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E73A59"/>
    <w:multiLevelType w:val="hybridMultilevel"/>
    <w:tmpl w:val="9F74C684"/>
    <w:lvl w:ilvl="0" w:tplc="2E806B12">
      <w:start w:val="1"/>
      <w:numFmt w:val="bullet"/>
      <w:lvlText w:val="-"/>
      <w:lvlJc w:val="left"/>
      <w:pPr>
        <w:ind w:left="720" w:hanging="360"/>
      </w:pPr>
      <w:rPr>
        <w:rFonts w:ascii="Arial Narrow" w:eastAsia="Times New Roman" w:hAnsi="Arial Narrow" w:cs="Times New Roman"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D0E6F9A"/>
    <w:multiLevelType w:val="hybridMultilevel"/>
    <w:tmpl w:val="03146B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DD42794"/>
    <w:multiLevelType w:val="hybridMultilevel"/>
    <w:tmpl w:val="7942492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FA720A0"/>
    <w:multiLevelType w:val="hybridMultilevel"/>
    <w:tmpl w:val="8166CC10"/>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3C634A4"/>
    <w:multiLevelType w:val="hybridMultilevel"/>
    <w:tmpl w:val="4CC2FF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B57D03"/>
    <w:multiLevelType w:val="hybridMultilevel"/>
    <w:tmpl w:val="5C6C2C0E"/>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034BF0"/>
    <w:multiLevelType w:val="hybridMultilevel"/>
    <w:tmpl w:val="B02E7BD2"/>
    <w:lvl w:ilvl="0" w:tplc="86B65AFA">
      <w:start w:val="1"/>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2562D4C"/>
    <w:multiLevelType w:val="hybridMultilevel"/>
    <w:tmpl w:val="CF322E9C"/>
    <w:lvl w:ilvl="0" w:tplc="0813000F">
      <w:start w:val="1"/>
      <w:numFmt w:val="decimal"/>
      <w:lvlText w:val="%1."/>
      <w:lvlJc w:val="left"/>
      <w:pPr>
        <w:ind w:left="36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7D158A8"/>
    <w:multiLevelType w:val="hybridMultilevel"/>
    <w:tmpl w:val="5D90C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FE7D46"/>
    <w:multiLevelType w:val="hybridMultilevel"/>
    <w:tmpl w:val="4F9C6CB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1025319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78146574">
    <w:abstractNumId w:val="6"/>
  </w:num>
  <w:num w:numId="3" w16cid:durableId="1760591432">
    <w:abstractNumId w:val="11"/>
  </w:num>
  <w:num w:numId="4" w16cid:durableId="1968899483">
    <w:abstractNumId w:val="10"/>
  </w:num>
  <w:num w:numId="5" w16cid:durableId="165099656">
    <w:abstractNumId w:val="18"/>
  </w:num>
  <w:num w:numId="6" w16cid:durableId="999502330">
    <w:abstractNumId w:val="15"/>
  </w:num>
  <w:num w:numId="7" w16cid:durableId="1019507013">
    <w:abstractNumId w:val="9"/>
  </w:num>
  <w:num w:numId="8" w16cid:durableId="1061487579">
    <w:abstractNumId w:val="12"/>
  </w:num>
  <w:num w:numId="9" w16cid:durableId="1560359910">
    <w:abstractNumId w:val="2"/>
  </w:num>
  <w:num w:numId="10" w16cid:durableId="1020090278">
    <w:abstractNumId w:val="4"/>
  </w:num>
  <w:num w:numId="11" w16cid:durableId="2049183002">
    <w:abstractNumId w:val="3"/>
  </w:num>
  <w:num w:numId="12" w16cid:durableId="456409778">
    <w:abstractNumId w:val="16"/>
  </w:num>
  <w:num w:numId="13" w16cid:durableId="1691446214">
    <w:abstractNumId w:val="1"/>
  </w:num>
  <w:num w:numId="14" w16cid:durableId="673534519">
    <w:abstractNumId w:val="7"/>
  </w:num>
  <w:num w:numId="15" w16cid:durableId="114174547">
    <w:abstractNumId w:val="14"/>
  </w:num>
  <w:num w:numId="16" w16cid:durableId="1465926048">
    <w:abstractNumId w:val="8"/>
  </w:num>
  <w:num w:numId="17" w16cid:durableId="1609002384">
    <w:abstractNumId w:val="13"/>
  </w:num>
  <w:num w:numId="18" w16cid:durableId="1379891249">
    <w:abstractNumId w:val="5"/>
  </w:num>
  <w:num w:numId="19" w16cid:durableId="1488476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E6"/>
    <w:rsid w:val="00033108"/>
    <w:rsid w:val="00075C56"/>
    <w:rsid w:val="000A3135"/>
    <w:rsid w:val="000B4495"/>
    <w:rsid w:val="00106FDA"/>
    <w:rsid w:val="0013306C"/>
    <w:rsid w:val="00146610"/>
    <w:rsid w:val="00171C2F"/>
    <w:rsid w:val="0018217D"/>
    <w:rsid w:val="00186194"/>
    <w:rsid w:val="001B3B55"/>
    <w:rsid w:val="001C566F"/>
    <w:rsid w:val="00246627"/>
    <w:rsid w:val="002672DF"/>
    <w:rsid w:val="00272915"/>
    <w:rsid w:val="002E4AB8"/>
    <w:rsid w:val="00331749"/>
    <w:rsid w:val="00332663"/>
    <w:rsid w:val="003A6253"/>
    <w:rsid w:val="003C4D00"/>
    <w:rsid w:val="003C52F4"/>
    <w:rsid w:val="003C542D"/>
    <w:rsid w:val="00415D84"/>
    <w:rsid w:val="004207ED"/>
    <w:rsid w:val="004467F1"/>
    <w:rsid w:val="0046497C"/>
    <w:rsid w:val="004761EB"/>
    <w:rsid w:val="004856A9"/>
    <w:rsid w:val="004903F5"/>
    <w:rsid w:val="004C0313"/>
    <w:rsid w:val="004C4306"/>
    <w:rsid w:val="004E3842"/>
    <w:rsid w:val="004F2AEC"/>
    <w:rsid w:val="004F6336"/>
    <w:rsid w:val="005307E6"/>
    <w:rsid w:val="00533F51"/>
    <w:rsid w:val="005421CF"/>
    <w:rsid w:val="00556D70"/>
    <w:rsid w:val="00597120"/>
    <w:rsid w:val="005A4AB8"/>
    <w:rsid w:val="005C4B63"/>
    <w:rsid w:val="005C7BE5"/>
    <w:rsid w:val="005D10C8"/>
    <w:rsid w:val="005E0C54"/>
    <w:rsid w:val="005F07ED"/>
    <w:rsid w:val="005F08F9"/>
    <w:rsid w:val="005F176A"/>
    <w:rsid w:val="005F5483"/>
    <w:rsid w:val="0061530F"/>
    <w:rsid w:val="00626DF2"/>
    <w:rsid w:val="00645458"/>
    <w:rsid w:val="00645CF7"/>
    <w:rsid w:val="00650549"/>
    <w:rsid w:val="00692847"/>
    <w:rsid w:val="006C3B4D"/>
    <w:rsid w:val="006D0D4D"/>
    <w:rsid w:val="0070317F"/>
    <w:rsid w:val="007A6D3B"/>
    <w:rsid w:val="007E44CE"/>
    <w:rsid w:val="007F5C3D"/>
    <w:rsid w:val="00824416"/>
    <w:rsid w:val="00825FFB"/>
    <w:rsid w:val="00843358"/>
    <w:rsid w:val="0086124E"/>
    <w:rsid w:val="008D0563"/>
    <w:rsid w:val="00901266"/>
    <w:rsid w:val="00925701"/>
    <w:rsid w:val="00932645"/>
    <w:rsid w:val="00941AA9"/>
    <w:rsid w:val="009E54FA"/>
    <w:rsid w:val="00A100BD"/>
    <w:rsid w:val="00A13A5E"/>
    <w:rsid w:val="00A22641"/>
    <w:rsid w:val="00A672EA"/>
    <w:rsid w:val="00AA09B4"/>
    <w:rsid w:val="00AC27A2"/>
    <w:rsid w:val="00B00CF5"/>
    <w:rsid w:val="00B05311"/>
    <w:rsid w:val="00B225EF"/>
    <w:rsid w:val="00B23E7E"/>
    <w:rsid w:val="00B23FA8"/>
    <w:rsid w:val="00B439E0"/>
    <w:rsid w:val="00B52357"/>
    <w:rsid w:val="00B52666"/>
    <w:rsid w:val="00B60E34"/>
    <w:rsid w:val="00BE5857"/>
    <w:rsid w:val="00C20871"/>
    <w:rsid w:val="00C2513D"/>
    <w:rsid w:val="00C31578"/>
    <w:rsid w:val="00C467E0"/>
    <w:rsid w:val="00C5091C"/>
    <w:rsid w:val="00C5387C"/>
    <w:rsid w:val="00C60CCF"/>
    <w:rsid w:val="00C66C96"/>
    <w:rsid w:val="00C82899"/>
    <w:rsid w:val="00C8791D"/>
    <w:rsid w:val="00C90766"/>
    <w:rsid w:val="00CA04F6"/>
    <w:rsid w:val="00CA6673"/>
    <w:rsid w:val="00CC24AE"/>
    <w:rsid w:val="00CC4FC5"/>
    <w:rsid w:val="00CC6EA4"/>
    <w:rsid w:val="00D200E8"/>
    <w:rsid w:val="00D41826"/>
    <w:rsid w:val="00D470D3"/>
    <w:rsid w:val="00D613E6"/>
    <w:rsid w:val="00D70B83"/>
    <w:rsid w:val="00DD74AC"/>
    <w:rsid w:val="00DF26CB"/>
    <w:rsid w:val="00E75371"/>
    <w:rsid w:val="00E75C40"/>
    <w:rsid w:val="00E813DE"/>
    <w:rsid w:val="00E842F9"/>
    <w:rsid w:val="00EA1ED5"/>
    <w:rsid w:val="00F2128D"/>
    <w:rsid w:val="00F7074D"/>
    <w:rsid w:val="00F75A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85B0"/>
  <w15:docId w15:val="{2586D7AF-E0C5-441F-8562-8A8CD07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0D3"/>
    <w:pPr>
      <w:overflowPunct w:val="0"/>
      <w:autoSpaceDE w:val="0"/>
      <w:autoSpaceDN w:val="0"/>
      <w:adjustRightInd w:val="0"/>
      <w:textAlignment w:val="baseline"/>
    </w:pPr>
    <w:rPr>
      <w:rFonts w:ascii="Arial" w:hAnsi="Arial"/>
      <w:lang w:val="nl" w:eastAsia="nl-NL"/>
    </w:rPr>
  </w:style>
  <w:style w:type="paragraph" w:styleId="Kop1">
    <w:name w:val="heading 1"/>
    <w:basedOn w:val="Standaard"/>
    <w:next w:val="Standaard"/>
    <w:qFormat/>
    <w:rsid w:val="00D470D3"/>
    <w:pPr>
      <w:keepNext/>
      <w:outlineLvl w:val="0"/>
    </w:pPr>
    <w:rPr>
      <w:b/>
      <w:i/>
      <w:sz w:val="32"/>
      <w:lang w:val="fr-BE"/>
    </w:rPr>
  </w:style>
  <w:style w:type="paragraph" w:styleId="Kop4">
    <w:name w:val="heading 4"/>
    <w:basedOn w:val="Standaard"/>
    <w:next w:val="Standaard"/>
    <w:qFormat/>
    <w:rsid w:val="00D470D3"/>
    <w:pPr>
      <w:keepNext/>
      <w:tabs>
        <w:tab w:val="left" w:pos="4182"/>
      </w:tabs>
      <w:ind w:left="72"/>
      <w:jc w:val="both"/>
      <w:outlineLvl w:val="3"/>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D470D3"/>
    <w:pPr>
      <w:tabs>
        <w:tab w:val="center" w:pos="4536"/>
        <w:tab w:val="right" w:pos="9072"/>
      </w:tabs>
    </w:pPr>
    <w:rPr>
      <w:rFonts w:ascii="Times New Roman" w:hAnsi="Times New Roman"/>
      <w:lang w:val="nl-NL"/>
    </w:rPr>
  </w:style>
  <w:style w:type="paragraph" w:styleId="Koptekst">
    <w:name w:val="header"/>
    <w:basedOn w:val="Standaard"/>
    <w:semiHidden/>
    <w:rsid w:val="00D470D3"/>
    <w:pPr>
      <w:tabs>
        <w:tab w:val="center" w:pos="4536"/>
        <w:tab w:val="right" w:pos="9072"/>
      </w:tabs>
    </w:pPr>
  </w:style>
  <w:style w:type="paragraph" w:styleId="Plattetekstinspringen">
    <w:name w:val="Body Text Indent"/>
    <w:basedOn w:val="Standaard"/>
    <w:semiHidden/>
    <w:rsid w:val="00D470D3"/>
    <w:pPr>
      <w:tabs>
        <w:tab w:val="left" w:pos="1276"/>
      </w:tabs>
      <w:ind w:left="1418" w:hanging="1134"/>
      <w:jc w:val="both"/>
    </w:pPr>
  </w:style>
  <w:style w:type="paragraph" w:styleId="Plattetekst">
    <w:name w:val="Body Text"/>
    <w:basedOn w:val="Standaard"/>
    <w:semiHidden/>
    <w:rsid w:val="00D470D3"/>
    <w:pPr>
      <w:jc w:val="both"/>
    </w:pPr>
  </w:style>
  <w:style w:type="paragraph" w:styleId="Plattetekst2">
    <w:name w:val="Body Text 2"/>
    <w:basedOn w:val="Standaard"/>
    <w:semiHidden/>
    <w:rsid w:val="00D470D3"/>
    <w:pPr>
      <w:spacing w:line="360" w:lineRule="auto"/>
      <w:jc w:val="both"/>
    </w:pPr>
    <w:rPr>
      <w:rFonts w:ascii="Arial Narrow" w:hAnsi="Arial Narrow"/>
      <w:sz w:val="22"/>
    </w:rPr>
  </w:style>
  <w:style w:type="paragraph" w:styleId="Lijstalinea">
    <w:name w:val="List Paragraph"/>
    <w:basedOn w:val="Standaard"/>
    <w:uiPriority w:val="34"/>
    <w:qFormat/>
    <w:rsid w:val="00D470D3"/>
    <w:pPr>
      <w:ind w:left="708"/>
    </w:pPr>
  </w:style>
  <w:style w:type="paragraph" w:styleId="Ballontekst">
    <w:name w:val="Balloon Text"/>
    <w:basedOn w:val="Standaard"/>
    <w:link w:val="BallontekstChar"/>
    <w:uiPriority w:val="99"/>
    <w:semiHidden/>
    <w:unhideWhenUsed/>
    <w:rsid w:val="004C4306"/>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306"/>
    <w:rPr>
      <w:rFonts w:ascii="Tahoma" w:hAnsi="Tahoma" w:cs="Tahoma"/>
      <w:sz w:val="16"/>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urnhou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 Turnhout</dc:creator>
  <cp:lastModifiedBy>Wilrycx Bart</cp:lastModifiedBy>
  <cp:revision>10</cp:revision>
  <cp:lastPrinted>2009-12-07T07:06:00Z</cp:lastPrinted>
  <dcterms:created xsi:type="dcterms:W3CDTF">2021-07-13T09:03:00Z</dcterms:created>
  <dcterms:modified xsi:type="dcterms:W3CDTF">2024-04-09T07:25:00Z</dcterms:modified>
</cp:coreProperties>
</file>